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OBJAVA ZA MEDIJE</w:t>
      </w:r>
    </w:p>
    <w:p w:rsidR="00000000" w:rsidDel="00000000" w:rsidP="00000000" w:rsidRDefault="00000000" w:rsidRPr="00000000" w14:paraId="0000000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b w:val="1"/>
          <w:sz w:val="25"/>
          <w:szCs w:val="25"/>
        </w:rPr>
      </w:pPr>
      <w:r w:rsidDel="00000000" w:rsidR="00000000" w:rsidRPr="00000000">
        <w:rPr>
          <w:rFonts w:ascii="Arial Narrow" w:cs="Arial Narrow" w:eastAsia="Arial Narrow" w:hAnsi="Arial Narrow"/>
          <w:b w:val="1"/>
          <w:sz w:val="25"/>
          <w:szCs w:val="25"/>
          <w:rtl w:val="0"/>
        </w:rPr>
        <w:t xml:space="preserve">Završen drugi dan Croatia Rallyja: U nedjelju nas očekuje dramatična završnica</w:t>
      </w:r>
    </w:p>
    <w:p w:rsidR="00000000" w:rsidDel="00000000" w:rsidP="00000000" w:rsidRDefault="00000000" w:rsidRPr="00000000" w14:paraId="0000000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tabs>
          <w:tab w:val="left" w:pos="1204"/>
        </w:tabs>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Zagreb, 24. travnja 2021.</w:t>
      </w:r>
      <w:r w:rsidDel="00000000" w:rsidR="00000000" w:rsidRPr="00000000">
        <w:rPr>
          <w:rFonts w:ascii="Arial Narrow" w:cs="Arial Narrow" w:eastAsia="Arial Narrow" w:hAnsi="Arial Narrow"/>
          <w:rtl w:val="0"/>
        </w:rPr>
        <w:t xml:space="preserve"> - Ishod prvog hrvatskog relija čiji se bodovi računaju za FIA Svjetsko prvenstvo u reliju je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neizvjestan. Sutra su na rasporedu još četiri brzinska ispita, a tri najbrže posade su unutar razmaka od samo 10,4 sekundi.</w:t>
      </w:r>
    </w:p>
    <w:p w:rsidR="00000000" w:rsidDel="00000000" w:rsidP="00000000" w:rsidRDefault="00000000" w:rsidRPr="00000000" w14:paraId="00000006">
      <w:pPr>
        <w:tabs>
          <w:tab w:val="left" w:pos="1204"/>
        </w:tabs>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tabs>
          <w:tab w:val="left" w:pos="1204"/>
        </w:tabs>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Svjetski prvaci Sébastien Ogier i Julien Ingrassia drže prvo mjesto u Toyoti Yaris WRC sa 6,9 sekundi ispred momčadskih kolega Elfyna Evansa i Scotta Martina. Posada Thierry Neuville/Martijn Wydaeghe, koja je subotnju utrku započela s prednošću od 7,7 sekundi, sporija je za 3,5 sekunde od Evansa i Martina, te 10,4 sekundi od vodećih Ogiera i Ingrassije nakon prilično frustrirajućeg jutra na sjajnim hrvatskim brzincima.</w:t>
      </w:r>
    </w:p>
    <w:p w:rsidR="00000000" w:rsidDel="00000000" w:rsidP="00000000" w:rsidRDefault="00000000" w:rsidRPr="00000000" w14:paraId="00000008">
      <w:pPr>
        <w:tabs>
          <w:tab w:val="left" w:pos="1204"/>
        </w:tabs>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9">
      <w:pPr>
        <w:tabs>
          <w:tab w:val="left" w:pos="1204"/>
        </w:tabs>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Pod vedrim nebom i na temperaturama od gotovo 20 stupnjeva, Hrvatska je priredila uzbudljiv WRC spektakl. Četiri vozača zabilježila su najbrže vrijeme brzinskog ispita, dok je posada Ogier/Ingrassia i Neuville/Wydaeghe imala probleme. Leteći francuski par, puknuta guma na 13. brzinskom ispitu koštala je vremena, dok su zbog slomljenog kočionog diska na 12. brzincu njihovi belgijski rivali imali ‘nezgodan’ trenutak. </w:t>
      </w:r>
    </w:p>
    <w:p w:rsidR="00000000" w:rsidDel="00000000" w:rsidP="00000000" w:rsidRDefault="00000000" w:rsidRPr="00000000" w14:paraId="0000000A">
      <w:pPr>
        <w:tabs>
          <w:tab w:val="left" w:pos="1204"/>
        </w:tabs>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tabs>
          <w:tab w:val="left" w:pos="1204"/>
        </w:tabs>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Sinoćnje vodstvo izgubili su na devetom brzinskom ispitu nakon što su odlučili izabrati kombinaciju tvrdih i mekih Pirelli guma na Hyundaiju i20 Coupe WRC za jutarnju sekciju gdje se tvrda opcija koju je favorizirala suparnička Toyotina momčad pokazala puno pogodnijom za suhe uvjete i sve više temperature.</w:t>
      </w:r>
    </w:p>
    <w:p w:rsidR="00000000" w:rsidDel="00000000" w:rsidP="00000000" w:rsidRDefault="00000000" w:rsidRPr="00000000" w14:paraId="0000000C">
      <w:pPr>
        <w:tabs>
          <w:tab w:val="left" w:pos="1204"/>
        </w:tabs>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tabs>
          <w:tab w:val="left" w:pos="1204"/>
        </w:tabs>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Zbog toga su Neuville i Wydaeghe kaskali za Ogierom i Ingrassiom za 19.6 sekundi na podnevnom servisu na Zagrebačkom Velesajmu. Kašnjenje posade Ogier/Ingrassia na 13. brzincu dalo je nadu Neuvilleu i Wydaegheu, a ona se dodatno povećala kada su odvozili najbrži brzinac, s istim vremenom kao posada Ogier/Ingrassia na 15. brzinskom ispitu.</w:t>
      </w:r>
    </w:p>
    <w:p w:rsidR="00000000" w:rsidDel="00000000" w:rsidP="00000000" w:rsidRDefault="00000000" w:rsidRPr="00000000" w14:paraId="0000000E">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“Dobar je dan iza nas“</w:t>
      </w:r>
      <w:r w:rsidDel="00000000" w:rsidR="00000000" w:rsidRPr="00000000">
        <w:rPr>
          <w:rFonts w:ascii="Arial Narrow" w:cs="Arial Narrow" w:eastAsia="Arial Narrow" w:hAnsi="Arial Narrow"/>
          <w:rtl w:val="0"/>
        </w:rPr>
        <w:t xml:space="preserve">, istaknuo je </w:t>
      </w:r>
      <w:r w:rsidDel="00000000" w:rsidR="00000000" w:rsidRPr="00000000">
        <w:rPr>
          <w:rFonts w:ascii="Arial Narrow" w:cs="Arial Narrow" w:eastAsia="Arial Narrow" w:hAnsi="Arial Narrow"/>
          <w:b w:val="1"/>
          <w:rtl w:val="0"/>
        </w:rPr>
        <w:t xml:space="preserve">Ogier </w:t>
      </w:r>
      <w:r w:rsidDel="00000000" w:rsidR="00000000" w:rsidRPr="00000000">
        <w:rPr>
          <w:rFonts w:ascii="Arial Narrow" w:cs="Arial Narrow" w:eastAsia="Arial Narrow" w:hAnsi="Arial Narrow"/>
          <w:rtl w:val="0"/>
        </w:rPr>
        <w:t xml:space="preserve">nakon pobjede na 16. brzincu. </w:t>
      </w:r>
      <w:r w:rsidDel="00000000" w:rsidR="00000000" w:rsidRPr="00000000">
        <w:rPr>
          <w:rFonts w:ascii="Arial Narrow" w:cs="Arial Narrow" w:eastAsia="Arial Narrow" w:hAnsi="Arial Narrow"/>
          <w:i w:val="1"/>
          <w:rtl w:val="0"/>
        </w:rPr>
        <w:t xml:space="preserve">“Jedini problem bila je puknuta guma, inače mislim da možemo biti sretni, ritam je bio dobar. Naravno, sutra ćemo se boriti s Elfynom, a Thierry također nije daleko. Bit će zabavna nedjelja“</w:t>
      </w:r>
    </w:p>
    <w:p w:rsidR="00000000" w:rsidDel="00000000" w:rsidP="00000000" w:rsidRDefault="00000000" w:rsidRPr="00000000" w14:paraId="00000010">
      <w:pPr>
        <w:tabs>
          <w:tab w:val="left" w:pos="1204"/>
        </w:tabs>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Neuvillle, koji je na 16. brzinskom ispitu bio jednu sekundu sporiji od Ogiera i tako furiozno završio dan u izjavi za medije je rekao: </w:t>
      </w:r>
      <w:r w:rsidDel="00000000" w:rsidR="00000000" w:rsidRPr="00000000">
        <w:rPr>
          <w:rFonts w:ascii="Arial Narrow" w:cs="Arial Narrow" w:eastAsia="Arial Narrow" w:hAnsi="Arial Narrow"/>
          <w:i w:val="1"/>
          <w:rtl w:val="0"/>
        </w:rPr>
        <w:t xml:space="preserve">“Danas popodne smo s boljim gumama pokušali smo uzvratiti udarac, no još uvijek je teško. Imao sam problem s dizalicom i nisam uspio promijeniti gume tijekom cijele popodnevne sekcije, tako da su na posljednjem brzincu one već bile pomalo mrtve.“</w:t>
      </w:r>
    </w:p>
    <w:p w:rsidR="00000000" w:rsidDel="00000000" w:rsidP="00000000" w:rsidRDefault="00000000" w:rsidRPr="00000000" w14:paraId="00000012">
      <w:pPr>
        <w:tabs>
          <w:tab w:val="left" w:pos="1204"/>
        </w:tabs>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13">
      <w:pPr>
        <w:jc w:val="both"/>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Pobjedom na 11. brzinskom ispitu i praćenjem Ogiera na posljednjem brzincu dana, Evans je definitivno u borbi za svoju prvu pobjedu 2021. godine. </w:t>
      </w:r>
      <w:r w:rsidDel="00000000" w:rsidR="00000000" w:rsidRPr="00000000">
        <w:rPr>
          <w:rFonts w:ascii="Arial Narrow" w:cs="Arial Narrow" w:eastAsia="Arial Narrow" w:hAnsi="Arial Narrow"/>
          <w:i w:val="1"/>
          <w:rtl w:val="0"/>
        </w:rPr>
        <w:t xml:space="preserve">„Tu smo negdje“</w:t>
      </w:r>
      <w:r w:rsidDel="00000000" w:rsidR="00000000" w:rsidRPr="00000000">
        <w:rPr>
          <w:rFonts w:ascii="Arial Narrow" w:cs="Arial Narrow" w:eastAsia="Arial Narrow" w:hAnsi="Arial Narrow"/>
          <w:rtl w:val="0"/>
        </w:rPr>
        <w:t xml:space="preserve">, rekao je. </w:t>
      </w:r>
      <w:r w:rsidDel="00000000" w:rsidR="00000000" w:rsidRPr="00000000">
        <w:rPr>
          <w:rFonts w:ascii="Arial Narrow" w:cs="Arial Narrow" w:eastAsia="Arial Narrow" w:hAnsi="Arial Narrow"/>
          <w:i w:val="1"/>
          <w:rtl w:val="0"/>
        </w:rPr>
        <w:t xml:space="preserve">„Naravno, cilj je pobijediti.“</w:t>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Posada Ott Tänak/Martin Järveoja dan je završila na četvrtom mjestu, Adrien Fourmaux i Renaud Jamoul su peti, a Gus Greensmith i Chris Patterson šesti. Posada Greensmith/Patterson 14. je brzinac započela na sedmom mjestu, ali su se popeli za jednu poziciju kad su Pierre-Louis Loubet i Vincent Landais sletjeli u jarak, no sve je prošlo bez ozljeda za vozača i suvozača. </w:t>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Nakon što su ostvarili dvije pobjede na brzincima impresivnim popravljanjem vremena od petka, Takamoto Katsuta i Daniel Barritt nalaze se na sedmom mjestu nakon 16 etapa u Toyoti Yaris WRC.</w:t>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„Prilično sam sretan“</w:t>
      </w:r>
      <w:r w:rsidDel="00000000" w:rsidR="00000000" w:rsidRPr="00000000">
        <w:rPr>
          <w:rFonts w:ascii="Arial Narrow" w:cs="Arial Narrow" w:eastAsia="Arial Narrow" w:hAnsi="Arial Narrow"/>
          <w:rtl w:val="0"/>
        </w:rPr>
        <w:t xml:space="preserve">, rekao je japanski vozač </w:t>
      </w:r>
      <w:r w:rsidDel="00000000" w:rsidR="00000000" w:rsidRPr="00000000">
        <w:rPr>
          <w:rFonts w:ascii="Arial Narrow" w:cs="Arial Narrow" w:eastAsia="Arial Narrow" w:hAnsi="Arial Narrow"/>
          <w:b w:val="1"/>
          <w:rtl w:val="0"/>
        </w:rPr>
        <w:t xml:space="preserve">Katsuta</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i w:val="1"/>
          <w:rtl w:val="0"/>
        </w:rPr>
        <w:t xml:space="preserve">“Bio je to vrlo dugačak dan, odnosno dva dana, ali puno sam stvari naučio. Ipak, moram naučiti još puno toga i puno toga poboljšati, ali  imam više samopouzdanja tako da sam prilično zadovoljan svojom vožnjom. Dug je put pred nama, ali definitivno idemo u dobrom smjeru.“</w:t>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1B">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Težak dan za Breena</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Posada Craig Breen/Paul Nagle subotnje brzince započela je na solidnom petom mjestu, ali im je puknuta guma nakon prvih 100 metara devetog brzinskog ispita uništila nade. Dan završavaju kao osmi i zaostaju više od jedne minute za posadom Katsuta/Barritt. </w:t>
      </w:r>
      <w:r w:rsidDel="00000000" w:rsidR="00000000" w:rsidRPr="00000000">
        <w:rPr>
          <w:rFonts w:ascii="Arial Narrow" w:cs="Arial Narrow" w:eastAsia="Arial Narrow" w:hAnsi="Arial Narrow"/>
          <w:i w:val="1"/>
          <w:rtl w:val="0"/>
        </w:rPr>
        <w:t xml:space="preserve">„Mislim da je sasvim jasno da sam daleko od mjesta na kojem bih trebao biti“</w:t>
      </w:r>
      <w:r w:rsidDel="00000000" w:rsidR="00000000" w:rsidRPr="00000000">
        <w:rPr>
          <w:rFonts w:ascii="Arial Narrow" w:cs="Arial Narrow" w:eastAsia="Arial Narrow" w:hAnsi="Arial Narrow"/>
          <w:rtl w:val="0"/>
        </w:rPr>
        <w:t xml:space="preserve">, rekao je razočarani </w:t>
      </w:r>
      <w:r w:rsidDel="00000000" w:rsidR="00000000" w:rsidRPr="00000000">
        <w:rPr>
          <w:rFonts w:ascii="Arial Narrow" w:cs="Arial Narrow" w:eastAsia="Arial Narrow" w:hAnsi="Arial Narrow"/>
          <w:b w:val="1"/>
          <w:rtl w:val="0"/>
        </w:rPr>
        <w:t xml:space="preserve">Breen </w:t>
      </w:r>
      <w:r w:rsidDel="00000000" w:rsidR="00000000" w:rsidRPr="00000000">
        <w:rPr>
          <w:rFonts w:ascii="Arial Narrow" w:cs="Arial Narrow" w:eastAsia="Arial Narrow" w:hAnsi="Arial Narrow"/>
          <w:rtl w:val="0"/>
        </w:rPr>
        <w:t xml:space="preserve">na kraju posljednjeg današnjeg brzinskog ispita.</w:t>
      </w:r>
    </w:p>
    <w:p w:rsidR="00000000" w:rsidDel="00000000" w:rsidP="00000000" w:rsidRDefault="00000000" w:rsidRPr="00000000" w14:paraId="0000001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Fourmaux ostvario očekivanja</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Adrien Fourmaux je u današnjoj drugoj sekciji odlično iskoristio priliku koju mu je pružio M-Sport Ford World Rally Team da prvi put zakorači u elitnu WRC klasu. Francuz, koji je prije četiri godine odustao od liječničke karijere da bi postao vozač relija, ostvario je dva najbolja vremena na popodnevnim brzincima uz belgijskog suvozača Renauda Jamoula. „Nevjerojatan dan za iza nas, imamo jako dobar ritam na prvom brzincu popodnevne sekcije“, istaknuo je </w:t>
      </w:r>
      <w:r w:rsidDel="00000000" w:rsidR="00000000" w:rsidRPr="00000000">
        <w:rPr>
          <w:rFonts w:ascii="Arial Narrow" w:cs="Arial Narrow" w:eastAsia="Arial Narrow" w:hAnsi="Arial Narrow"/>
          <w:b w:val="1"/>
          <w:rtl w:val="0"/>
        </w:rPr>
        <w:t xml:space="preserve">Fourmaux</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i w:val="1"/>
          <w:rtl w:val="0"/>
        </w:rPr>
        <w:t xml:space="preserve">“Bili smo zaista fokusirani na ovaj brzinac danas i kad smo fokusirani, ostvarujemo dobra vremena. U posljednja tri brzinca bili smo malo oprezniji, ali da budem iskren, vremena nam nisu loša. Iza nas je nevjerojatan dan.“</w:t>
      </w:r>
    </w:p>
    <w:p w:rsidR="00000000" w:rsidDel="00000000" w:rsidP="00000000" w:rsidRDefault="00000000" w:rsidRPr="00000000" w14:paraId="0000002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Østberg drži ritam</w:t>
      </w: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Posada Mads Østberg/Torstein Eriksen na putu je odličnog početka obrane svog WRC2 naslova nakon današnje pobjede u svojoj klasi u TRT Citroënu C3 Rally2. Nakon posljednja četiri brzinca danas, Norvežani su više od minutu ispred Teemu Suninena i Mikka Markkule nakon što su Nikolay Gryazin i Konstantin Aleksandrov, koji su poveli na 11. brzincu, zaostali zbog problema sa servom volana na 13. brzinskom ispitu. </w:t>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Kajetan Kajetanowicz vodi u WRC3 klasi nakon što je vodeći Yohan Rossel otklizao sa staze, no nastavio je na 11. brzinskom ispitu. Jon Armstrong, bivši prvak u esportu, na vrhu je juniorske WRC kategorije ispred osvajača stipendije Lauri Joona.</w:t>
      </w:r>
    </w:p>
    <w:p w:rsidR="00000000" w:rsidDel="00000000" w:rsidP="00000000" w:rsidRDefault="00000000" w:rsidRPr="00000000" w14:paraId="0000002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Domaće posade</w:t>
      </w:r>
    </w:p>
    <w:p w:rsidR="00000000" w:rsidDel="00000000" w:rsidP="00000000" w:rsidRDefault="00000000" w:rsidRPr="00000000" w14:paraId="0000002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Posada Butorac/Stiperski najbolja je među domaćim predstavnicima na 40. mjestu, Siladić i Durak su 42., K. Ravenščak i D. Ravenščak su 51., a M. Ravenščak i Tomašković su 52., dok su Magličić i Nemak na 57. mjestu. </w:t>
      </w:r>
    </w:p>
    <w:p w:rsidR="00000000" w:rsidDel="00000000" w:rsidP="00000000" w:rsidRDefault="00000000" w:rsidRPr="00000000" w14:paraId="0000002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Nakon uspješno završenog drugog dana, organizatori još jednom apeliraju na okupljene gledatelje uz stazu te ih mole da se ne grupiraju i da </w:t>
      </w:r>
      <w:r w:rsidDel="00000000" w:rsidR="00000000" w:rsidRPr="00000000">
        <w:rPr>
          <w:rFonts w:ascii="Arial Narrow" w:cs="Arial Narrow" w:eastAsia="Arial Narrow" w:hAnsi="Arial Narrow"/>
          <w:b w:val="1"/>
          <w:rtl w:val="0"/>
        </w:rPr>
        <w:t xml:space="preserve">poštuju sve aktualne epidemiološke mjere te da slušaju upute volontera </w:t>
      </w:r>
      <w:r w:rsidDel="00000000" w:rsidR="00000000" w:rsidRPr="00000000">
        <w:rPr>
          <w:rFonts w:ascii="Arial Narrow" w:cs="Arial Narrow" w:eastAsia="Arial Narrow" w:hAnsi="Arial Narrow"/>
          <w:rtl w:val="0"/>
        </w:rPr>
        <w:t xml:space="preserve">koji koordiniraju organizaciju i vode računa o sigurnosti. </w:t>
      </w:r>
    </w:p>
    <w:p w:rsidR="00000000" w:rsidDel="00000000" w:rsidP="00000000" w:rsidRDefault="00000000" w:rsidRPr="00000000" w14:paraId="0000002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Što slijedi?</w:t>
      </w:r>
    </w:p>
    <w:p w:rsidR="00000000" w:rsidDel="00000000" w:rsidP="00000000" w:rsidRDefault="00000000" w:rsidRPr="00000000" w14:paraId="0000003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Croatia Rally završava sutra s još četiri spektakularna asfaltna brzinca. Prvi je na rasporedu Bliznec - Pila, dug 25,20 kilometara, a počinje u 7 sati i 20 minuta. Zagorska Sela - Kumrovec je brzinski ispit koji odlučuje o svemu - Wolf Power Stage daje važne bodove i odlučuje o pobjedniku prvog Croatia Rallyja, a počinje u 13 sati i 18 minuta.</w:t>
      </w:r>
    </w:p>
    <w:sectPr>
      <w:headerReference r:id="rId7" w:type="default"/>
      <w:footerReference r:id="rId8" w:type="default"/>
      <w:pgSz w:h="16840" w:w="11900" w:orient="portrait"/>
      <w:pgMar w:bottom="1985" w:top="1134" w:left="964" w:right="964" w:header="709" w:footer="4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-648969</wp:posOffset>
          </wp:positionH>
          <wp:positionV relativeFrom="paragraph">
            <wp:posOffset>127000</wp:posOffset>
          </wp:positionV>
          <wp:extent cx="7614285" cy="1356995"/>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14285" cy="1356995"/>
                  </a:xfrm>
                  <a:prstGeom prst="rect"/>
                  <a:ln/>
                </pic:spPr>
              </pic:pic>
            </a:graphicData>
          </a:graphic>
        </wp:anchor>
      </w:drawing>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0"/>
        <w:tab w:val="left" w:pos="300"/>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0"/>
        <w:tab w:val="left" w:pos="300"/>
      </w:tabs>
      <w:spacing w:after="0" w:before="0" w:line="240" w:lineRule="auto"/>
      <w:ind w:left="0" w:right="0" w:firstLine="0"/>
      <w:jc w:val="center"/>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-605789</wp:posOffset>
          </wp:positionH>
          <wp:positionV relativeFrom="paragraph">
            <wp:posOffset>-457834</wp:posOffset>
          </wp:positionV>
          <wp:extent cx="7550150" cy="104521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0150" cy="1045210"/>
                  </a:xfrm>
                  <a:prstGeom prst="rect"/>
                  <a:ln/>
                </pic:spPr>
              </pic:pic>
            </a:graphicData>
          </a:graphic>
        </wp:anchor>
      </w:drawing>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0"/>
        <w:tab w:val="left" w:pos="300"/>
      </w:tabs>
      <w:spacing w:after="0" w:before="0" w:line="240" w:lineRule="auto"/>
      <w:ind w:left="0" w:right="0" w:firstLine="0"/>
      <w:jc w:val="center"/>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0"/>
        <w:tab w:val="left" w:pos="300"/>
      </w:tabs>
      <w:spacing w:after="0" w:before="0" w:line="240" w:lineRule="auto"/>
      <w:ind w:left="0" w:right="0" w:firstLine="0"/>
      <w:jc w:val="center"/>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0"/>
        <w:tab w:val="left" w:pos="300"/>
      </w:tabs>
      <w:spacing w:after="0" w:before="0" w:line="240" w:lineRule="auto"/>
      <w:ind w:left="0" w:right="0" w:firstLine="0"/>
      <w:jc w:val="center"/>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0"/>
        <w:tab w:val="left" w:pos="300"/>
      </w:tabs>
      <w:spacing w:after="0" w:before="0" w:line="240" w:lineRule="auto"/>
      <w:ind w:left="0" w:right="0" w:firstLine="0"/>
      <w:jc w:val="center"/>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0"/>
        <w:tab w:val="left" w:pos="300"/>
      </w:tabs>
      <w:spacing w:after="0" w:before="0" w:line="240" w:lineRule="auto"/>
      <w:ind w:left="0" w:right="0" w:firstLine="0"/>
      <w:jc w:val="center"/>
      <w:rPr>
        <w:rFonts w:ascii="Arial Narrow" w:cs="Arial Narrow" w:eastAsia="Arial Narrow" w:hAnsi="Arial Narrow"/>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hr-H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23280"/>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5D4845"/>
    <w:pPr>
      <w:tabs>
        <w:tab w:val="center" w:pos="4320"/>
        <w:tab w:val="right" w:pos="8640"/>
      </w:tabs>
    </w:pPr>
  </w:style>
  <w:style w:type="character" w:styleId="HeaderChar" w:customStyle="1">
    <w:name w:val="Header Char"/>
    <w:basedOn w:val="DefaultParagraphFont"/>
    <w:link w:val="Header"/>
    <w:rsid w:val="005D4845"/>
  </w:style>
  <w:style w:type="paragraph" w:styleId="Footer">
    <w:name w:val="footer"/>
    <w:basedOn w:val="Normal"/>
    <w:link w:val="FooterChar"/>
    <w:uiPriority w:val="99"/>
    <w:unhideWhenUsed w:val="1"/>
    <w:rsid w:val="005D4845"/>
    <w:pPr>
      <w:tabs>
        <w:tab w:val="center" w:pos="4320"/>
        <w:tab w:val="right" w:pos="8640"/>
      </w:tabs>
    </w:pPr>
  </w:style>
  <w:style w:type="character" w:styleId="FooterChar" w:customStyle="1">
    <w:name w:val="Footer Char"/>
    <w:basedOn w:val="DefaultParagraphFont"/>
    <w:link w:val="Footer"/>
    <w:uiPriority w:val="99"/>
    <w:rsid w:val="005D4845"/>
  </w:style>
  <w:style w:type="paragraph" w:styleId="BalloonText">
    <w:name w:val="Balloon Text"/>
    <w:basedOn w:val="Normal"/>
    <w:link w:val="BalloonTextChar"/>
    <w:uiPriority w:val="99"/>
    <w:semiHidden w:val="1"/>
    <w:unhideWhenUsed w:val="1"/>
    <w:rsid w:val="005D4845"/>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5D4845"/>
    <w:rPr>
      <w:rFonts w:ascii="Lucida Grande" w:cs="Lucida Grande" w:hAnsi="Lucida Grande"/>
      <w:sz w:val="18"/>
      <w:szCs w:val="18"/>
    </w:rPr>
  </w:style>
  <w:style w:type="character" w:styleId="Hyperlink">
    <w:name w:val="Hyperlink"/>
    <w:basedOn w:val="DefaultParagraphFont"/>
    <w:uiPriority w:val="99"/>
    <w:unhideWhenUsed w:val="1"/>
    <w:rsid w:val="00C44CF8"/>
    <w:rPr>
      <w:color w:val="0000ff"/>
      <w:u w:val="single"/>
    </w:rPr>
  </w:style>
  <w:style w:type="table" w:styleId="TableGrid">
    <w:name w:val="Table Grid"/>
    <w:basedOn w:val="TableNormal"/>
    <w:uiPriority w:val="59"/>
    <w:rsid w:val="0005674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D11C03"/>
    <w:rPr>
      <w:b w:val="1"/>
      <w:bCs w:val="1"/>
    </w:rPr>
  </w:style>
  <w:style w:type="paragraph" w:styleId="NormalWeb">
    <w:name w:val="Normal (Web)"/>
    <w:basedOn w:val="Normal"/>
    <w:uiPriority w:val="99"/>
    <w:semiHidden w:val="1"/>
    <w:unhideWhenUsed w:val="1"/>
    <w:rsid w:val="0001606C"/>
    <w:pPr>
      <w:spacing w:after="100" w:afterAutospacing="1" w:before="100" w:beforeAutospacing="1"/>
    </w:pPr>
    <w:rPr>
      <w:rFonts w:ascii="Times New Roman" w:hAnsi="Times New Roman"/>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0tlKJCRXUtm4UNVSqDh44jbcgg==">AMUW2mU7TDACY4bvCUXBEb7HQygdHxAagAtFlMoS2h75/QoQ03zeF/EkK8u89gD0XrEvCTqPr9ZTbptol8C0wpfmjJjrEhQIWlDr4Yb1jOI/QB4XxbtsBqs=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2021-04-23T17:37:00Z</dcterms:created>
  <dc:creator>Željko Štefanić</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